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F5" w:rsidRPr="00994BF5" w:rsidRDefault="00994BF5" w:rsidP="00994BF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4BF5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Алмаев Виталий Олегович,</w:t>
      </w:r>
    </w:p>
    <w:p w:rsidR="00994BF5" w:rsidRPr="00994BF5" w:rsidRDefault="00994BF5" w:rsidP="00994BF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4BF5">
        <w:rPr>
          <w:rFonts w:ascii="Monotype Corsiva" w:eastAsia="Times New Roman" w:hAnsi="Monotype Corsiva" w:cs="Times New Roman"/>
          <w:b/>
          <w:bCs/>
          <w:color w:val="FF0000"/>
          <w:sz w:val="44"/>
          <w:szCs w:val="44"/>
          <w:shd w:val="clear" w:color="auto" w:fill="FFFFFF"/>
          <w:lang w:eastAsia="ru-RU"/>
        </w:rPr>
        <w:t> учитель физической культуры</w:t>
      </w:r>
    </w:p>
    <w:p w:rsidR="00994BF5" w:rsidRPr="00994BF5" w:rsidRDefault="00994BF5" w:rsidP="00994BF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994BF5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tbl>
      <w:tblPr>
        <w:tblW w:w="10346" w:type="dxa"/>
        <w:jc w:val="center"/>
        <w:tblInd w:w="-14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3036"/>
        <w:gridCol w:w="1315"/>
        <w:gridCol w:w="1359"/>
        <w:gridCol w:w="944"/>
        <w:gridCol w:w="839"/>
        <w:gridCol w:w="364"/>
      </w:tblGrid>
      <w:tr w:rsidR="00994BF5" w:rsidRPr="00994BF5" w:rsidTr="00994BF5">
        <w:trPr>
          <w:jc w:val="center"/>
        </w:trPr>
        <w:tc>
          <w:tcPr>
            <w:tcW w:w="10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ind w:left="55" w:hanging="55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    Категория                                             </w:t>
            </w:r>
            <w:r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                    П</w:t>
            </w:r>
            <w:r w:rsidRPr="00994BF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едагогический  стаж</w:t>
            </w:r>
          </w:p>
        </w:tc>
      </w:tr>
      <w:tr w:rsidR="00994BF5" w:rsidRPr="00994BF5" w:rsidTr="00994BF5">
        <w:trPr>
          <w:jc w:val="center"/>
        </w:trPr>
        <w:tc>
          <w:tcPr>
            <w:tcW w:w="68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994B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Первая квалификационная категория   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года</w:t>
            </w:r>
          </w:p>
        </w:tc>
      </w:tr>
      <w:tr w:rsidR="00994BF5" w:rsidRPr="00994BF5" w:rsidTr="00994BF5">
        <w:trPr>
          <w:jc w:val="center"/>
        </w:trPr>
        <w:tc>
          <w:tcPr>
            <w:tcW w:w="103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Повышение квалификации</w:t>
            </w:r>
          </w:p>
        </w:tc>
      </w:tr>
      <w:tr w:rsidR="00994BF5" w:rsidRPr="00994BF5" w:rsidTr="00994BF5">
        <w:trPr>
          <w:jc w:val="center"/>
        </w:trPr>
        <w:tc>
          <w:tcPr>
            <w:tcW w:w="68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ind w:right="48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«Управление образовательным процессом на основе мониторин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здоровья обучающихся с ОВЗ </w:t>
            </w:r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здоровьесберегающих технологий»»,  48 ч.</w:t>
            </w:r>
          </w:p>
          <w:p w:rsidR="00994BF5" w:rsidRPr="00994BF5" w:rsidRDefault="00994BF5" w:rsidP="00994BF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94BF5" w:rsidRPr="00994BF5" w:rsidRDefault="00994BF5" w:rsidP="00994BF5">
            <w:pPr>
              <w:spacing w:before="100" w:beforeAutospacing="1" w:after="0" w:line="240" w:lineRule="auto"/>
              <w:jc w:val="both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«Внедрение системы мониторинга здоровья об-ся с ОВЗ и здоровьесберегающих технологий», 72 ч</w:t>
            </w:r>
          </w:p>
        </w:tc>
        <w:tc>
          <w:tcPr>
            <w:tcW w:w="350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18.12.2017 по .- 23.12.2017 </w:t>
            </w:r>
            <w:bookmarkStart w:id="0" w:name="_GoBack"/>
            <w:bookmarkEnd w:id="0"/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№0060418  ГОУ ДП</w:t>
            </w:r>
            <w:proofErr w:type="gramStart"/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ПК)С КРИПКиПРО</w:t>
            </w:r>
          </w:p>
          <w:p w:rsidR="00994BF5" w:rsidRPr="00994BF5" w:rsidRDefault="00994BF5" w:rsidP="00994B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94BF5" w:rsidRPr="00994BF5" w:rsidRDefault="00994BF5" w:rsidP="00994B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04.12.2017 по 16.12.2017  Удостоверение № У-4857/</w:t>
            </w:r>
            <w:proofErr w:type="spellStart"/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</w:t>
            </w:r>
            <w:proofErr w:type="spellEnd"/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ФГАОУ ДПО </w:t>
            </w:r>
            <w:proofErr w:type="spellStart"/>
            <w:r w:rsidRPr="00994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АПКиППРО</w:t>
            </w:r>
            <w:proofErr w:type="spellEnd"/>
          </w:p>
        </w:tc>
      </w:tr>
      <w:tr w:rsidR="00994BF5" w:rsidRPr="00994BF5" w:rsidTr="00994BF5">
        <w:trPr>
          <w:jc w:val="center"/>
        </w:trPr>
        <w:tc>
          <w:tcPr>
            <w:tcW w:w="103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Печатные работы</w:t>
            </w:r>
          </w:p>
        </w:tc>
      </w:tr>
      <w:tr w:rsidR="00994BF5" w:rsidRPr="00994BF5" w:rsidTr="00994BF5">
        <w:trPr>
          <w:jc w:val="center"/>
        </w:trPr>
        <w:tc>
          <w:tcPr>
            <w:tcW w:w="103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Участия в выставках, конкурсах</w:t>
            </w:r>
          </w:p>
        </w:tc>
      </w:tr>
      <w:tr w:rsidR="00994BF5" w:rsidRPr="00994BF5" w:rsidTr="00994BF5">
        <w:trPr>
          <w:jc w:val="center"/>
        </w:trPr>
        <w:tc>
          <w:tcPr>
            <w:tcW w:w="5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94BF5" w:rsidRPr="00994BF5" w:rsidTr="00994BF5">
        <w:trPr>
          <w:jc w:val="center"/>
        </w:trPr>
        <w:tc>
          <w:tcPr>
            <w:tcW w:w="5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94BF5" w:rsidRPr="00994BF5" w:rsidTr="00994BF5">
        <w:trPr>
          <w:jc w:val="center"/>
        </w:trPr>
        <w:tc>
          <w:tcPr>
            <w:tcW w:w="5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94BF5" w:rsidRPr="00994BF5" w:rsidTr="00994BF5">
        <w:trPr>
          <w:jc w:val="center"/>
        </w:trPr>
        <w:tc>
          <w:tcPr>
            <w:tcW w:w="5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4BF5" w:rsidRPr="00994BF5" w:rsidRDefault="00994BF5" w:rsidP="00994BF5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  <w:tr w:rsidR="00994BF5" w:rsidRPr="00994BF5" w:rsidTr="00994BF5">
        <w:trPr>
          <w:jc w:val="center"/>
        </w:trPr>
        <w:tc>
          <w:tcPr>
            <w:tcW w:w="103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shd w:val="clear" w:color="auto" w:fill="FFFFFF"/>
                <w:lang w:eastAsia="ru-RU"/>
              </w:rPr>
              <w:t>Звания, награды, степени</w:t>
            </w:r>
          </w:p>
        </w:tc>
      </w:tr>
      <w:tr w:rsidR="00994BF5" w:rsidRPr="00994BF5" w:rsidTr="00994BF5">
        <w:trPr>
          <w:jc w:val="center"/>
        </w:trPr>
        <w:tc>
          <w:tcPr>
            <w:tcW w:w="68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1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994BF5" w:rsidRPr="00994BF5" w:rsidTr="00994BF5">
        <w:trPr>
          <w:trHeight w:val="296"/>
          <w:jc w:val="center"/>
        </w:trPr>
        <w:tc>
          <w:tcPr>
            <w:tcW w:w="10346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>Преподает следующие дисциплины</w:t>
            </w:r>
          </w:p>
        </w:tc>
      </w:tr>
      <w:tr w:rsidR="00994BF5" w:rsidRPr="00994BF5" w:rsidTr="00994BF5">
        <w:trPr>
          <w:trHeight w:val="65"/>
          <w:jc w:val="center"/>
        </w:trPr>
        <w:tc>
          <w:tcPr>
            <w:tcW w:w="24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65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3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Шахматы</w:t>
            </w:r>
          </w:p>
          <w:p w:rsidR="00994BF5" w:rsidRPr="00994BF5" w:rsidRDefault="00994BF5" w:rsidP="00994BF5">
            <w:pPr>
              <w:spacing w:before="100" w:beforeAutospacing="1" w:after="0" w:line="65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Баскетбол, пионербол</w:t>
            </w:r>
          </w:p>
          <w:p w:rsidR="00994BF5" w:rsidRPr="00994BF5" w:rsidRDefault="00994BF5" w:rsidP="00994BF5">
            <w:pPr>
              <w:spacing w:before="100" w:beforeAutospacing="1" w:after="0" w:line="65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65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Спортивное ориентирование</w:t>
            </w:r>
          </w:p>
        </w:tc>
        <w:tc>
          <w:tcPr>
            <w:tcW w:w="12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94BF5" w:rsidRPr="00994BF5" w:rsidRDefault="00994BF5" w:rsidP="00994BF5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АФК</w:t>
            </w:r>
          </w:p>
          <w:p w:rsidR="00994BF5" w:rsidRPr="00994BF5" w:rsidRDefault="00994BF5" w:rsidP="00994BF5">
            <w:pPr>
              <w:spacing w:before="100" w:beforeAutospacing="1" w:after="0" w:line="65" w:lineRule="atLeast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994BF5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F07BB0" w:rsidRDefault="00F07BB0"/>
    <w:sectPr w:rsidR="00F07BB0" w:rsidSect="00994BF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970"/>
    <w:rsid w:val="00635970"/>
    <w:rsid w:val="00994BF5"/>
    <w:rsid w:val="00F0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Куртешева Диния</dc:creator>
  <cp:keywords/>
  <dc:description/>
  <cp:lastModifiedBy>Куртешева Диния</cp:lastModifiedBy>
  <cp:revision>3</cp:revision>
  <dcterms:created xsi:type="dcterms:W3CDTF">2023-01-13T04:35:00Z</dcterms:created>
  <dcterms:modified xsi:type="dcterms:W3CDTF">2023-01-13T04:38:00Z</dcterms:modified>
</cp:coreProperties>
</file>